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6C1668" w:rsidRDefault="00000000">
      <w:pPr>
        <w:rPr>
          <w:b/>
          <w:bCs/>
        </w:rPr>
      </w:pPr>
      <w:proofErr w:type="spellStart"/>
      <w:r>
        <w:rPr>
          <w:b/>
          <w:bCs/>
        </w:rPr>
        <w:t>Articles</w:t>
      </w:r>
      <w:proofErr w:type="spellEnd"/>
    </w:p>
    <w:p w14:paraId="00000002" w14:textId="77777777" w:rsidR="006C1668" w:rsidRDefault="00000000">
      <w:pPr>
        <w:numPr>
          <w:ilvl w:val="0"/>
          <w:numId w:val="2"/>
        </w:numPr>
      </w:pPr>
      <w:r>
        <w:t xml:space="preserve">Kasap, M., Yılmaz, M., Çınar, E., &amp; Yazıcı, A. (2023). </w:t>
      </w:r>
      <w:proofErr w:type="spellStart"/>
      <w:r>
        <w:t>Unsupervised</w:t>
      </w:r>
      <w:proofErr w:type="spellEnd"/>
      <w:r>
        <w:t xml:space="preserve"> </w:t>
      </w:r>
      <w:proofErr w:type="spellStart"/>
      <w:r>
        <w:t>dissimilarity-based</w:t>
      </w:r>
      <w:proofErr w:type="spellEnd"/>
      <w:r>
        <w:t xml:space="preserve"> </w:t>
      </w:r>
      <w:proofErr w:type="spellStart"/>
      <w:r>
        <w:t>fault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autonomous</w:t>
      </w:r>
      <w:proofErr w:type="spellEnd"/>
      <w:r>
        <w:t xml:space="preserve"> mobile </w:t>
      </w:r>
      <w:proofErr w:type="spellStart"/>
      <w:r>
        <w:t>robots</w:t>
      </w:r>
      <w:proofErr w:type="spellEnd"/>
      <w:r>
        <w:t xml:space="preserve">.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Robots</w:t>
      </w:r>
      <w:proofErr w:type="spellEnd"/>
      <w:r>
        <w:t xml:space="preserve">, </w:t>
      </w:r>
      <w:r>
        <w:rPr>
          <w:i/>
          <w:iCs/>
        </w:rPr>
        <w:t>47</w:t>
      </w:r>
      <w:r>
        <w:t xml:space="preserve">(8), 1503–1518. </w:t>
      </w:r>
      <w:hyperlink r:id="rId8">
        <w:r>
          <w:rPr>
            <w:color w:val="1155CC"/>
            <w:u w:val="single"/>
          </w:rPr>
          <w:t>https://doi.org/10.1007/s10514-023-10144-2</w:t>
        </w:r>
      </w:hyperlink>
    </w:p>
    <w:p w14:paraId="00000003" w14:textId="77777777" w:rsidR="006C1668" w:rsidRDefault="00000000">
      <w:pPr>
        <w:numPr>
          <w:ilvl w:val="0"/>
          <w:numId w:val="2"/>
        </w:numPr>
      </w:pPr>
      <w:r>
        <w:t xml:space="preserve">Değirmenci, E., Özçelik, I., &amp; </w:t>
      </w:r>
      <w:proofErr w:type="spellStart"/>
      <w:r>
        <w:t>Yazici</w:t>
      </w:r>
      <w:proofErr w:type="spellEnd"/>
      <w:r>
        <w:t xml:space="preserve">, A. (2023). ROSIDS23: Network 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</w:t>
      </w:r>
      <w:proofErr w:type="spellStart"/>
      <w:r>
        <w:t>dataset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robot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. </w:t>
      </w:r>
      <w:proofErr w:type="gramStart"/>
      <w:r>
        <w:rPr>
          <w:i/>
          <w:iCs/>
        </w:rPr>
        <w:t>Data</w:t>
      </w:r>
      <w:proofErr w:type="gram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Brief</w:t>
      </w:r>
      <w:proofErr w:type="spellEnd"/>
      <w:r>
        <w:t xml:space="preserve">, </w:t>
      </w:r>
      <w:r>
        <w:rPr>
          <w:i/>
          <w:iCs/>
        </w:rPr>
        <w:t>51</w:t>
      </w:r>
      <w:r>
        <w:t xml:space="preserve">, 109739. </w:t>
      </w:r>
      <w:hyperlink r:id="rId9">
        <w:r>
          <w:rPr>
            <w:color w:val="1155CC"/>
            <w:u w:val="single"/>
          </w:rPr>
          <w:t>https://doi.org/10.1016/j.dib.2023.109739</w:t>
        </w:r>
      </w:hyperlink>
    </w:p>
    <w:p w14:paraId="00000004" w14:textId="77777777" w:rsidR="006C1668" w:rsidRDefault="00000000">
      <w:pPr>
        <w:numPr>
          <w:ilvl w:val="0"/>
          <w:numId w:val="2"/>
        </w:numPr>
      </w:pPr>
      <w:r>
        <w:t xml:space="preserve">Irgat, E., Çınar, E., Ünsal, A., &amp; Yazıcı, A. (2023). An </w:t>
      </w:r>
      <w:proofErr w:type="spellStart"/>
      <w:r>
        <w:t>IoT-based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induction</w:t>
      </w:r>
      <w:proofErr w:type="spellEnd"/>
      <w:r>
        <w:t xml:space="preserve"> motor </w:t>
      </w:r>
      <w:proofErr w:type="spellStart"/>
      <w:r>
        <w:t>faults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.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Vibration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Engineering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Technologies</w:t>
      </w:r>
      <w:r>
        <w:t xml:space="preserve">, </w:t>
      </w:r>
      <w:r>
        <w:rPr>
          <w:i/>
          <w:iCs/>
        </w:rPr>
        <w:t>11</w:t>
      </w:r>
      <w:r>
        <w:t xml:space="preserve">(7), 3579–3589. </w:t>
      </w:r>
      <w:hyperlink r:id="rId10">
        <w:r>
          <w:rPr>
            <w:color w:val="1155CC"/>
            <w:u w:val="single"/>
          </w:rPr>
          <w:t>https://doi.org/10.1007/s42417-022-00769-5</w:t>
        </w:r>
      </w:hyperlink>
    </w:p>
    <w:p w14:paraId="00000005" w14:textId="77777777" w:rsidR="006C1668" w:rsidRDefault="00000000">
      <w:pPr>
        <w:numPr>
          <w:ilvl w:val="0"/>
          <w:numId w:val="2"/>
        </w:numPr>
      </w:pPr>
      <w:r>
        <w:t xml:space="preserve">Değirmenci, E., Kırca, Y. S., </w:t>
      </w:r>
      <w:proofErr w:type="spellStart"/>
      <w:r>
        <w:t>Yolaçan</w:t>
      </w:r>
      <w:proofErr w:type="spellEnd"/>
      <w:r>
        <w:t xml:space="preserve">, E. N., &amp; Yazıcı, A. (2023). An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DoS</w:t>
      </w:r>
      <w:proofErr w:type="spellEnd"/>
      <w:r>
        <w:t xml:space="preserve"> </w:t>
      </w:r>
      <w:proofErr w:type="spellStart"/>
      <w:r>
        <w:t>attack</w:t>
      </w:r>
      <w:proofErr w:type="spellEnd"/>
      <w:r>
        <w:t xml:space="preserve"> on robot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. </w:t>
      </w:r>
      <w:r>
        <w:rPr>
          <w:i/>
          <w:iCs/>
        </w:rPr>
        <w:t xml:space="preserve">Gazi </w:t>
      </w:r>
      <w:proofErr w:type="spellStart"/>
      <w:r>
        <w:rPr>
          <w:i/>
          <w:iCs/>
        </w:rPr>
        <w:t>University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Science</w:t>
      </w:r>
      <w:proofErr w:type="spellEnd"/>
      <w:r>
        <w:t xml:space="preserve">, </w:t>
      </w:r>
      <w:r>
        <w:rPr>
          <w:i/>
          <w:iCs/>
        </w:rPr>
        <w:t>36</w:t>
      </w:r>
      <w:r>
        <w:t xml:space="preserve">(3), 1050–1069. </w:t>
      </w:r>
      <w:hyperlink r:id="rId11">
        <w:r>
          <w:rPr>
            <w:color w:val="1155CC"/>
            <w:u w:val="single"/>
          </w:rPr>
          <w:t>https://doi.org/10.35378/gujs.976496</w:t>
        </w:r>
      </w:hyperlink>
    </w:p>
    <w:p w14:paraId="00000006" w14:textId="77777777" w:rsidR="006C1668" w:rsidRDefault="00000000">
      <w:pPr>
        <w:numPr>
          <w:ilvl w:val="0"/>
          <w:numId w:val="2"/>
        </w:numPr>
      </w:pPr>
      <w:r>
        <w:t xml:space="preserve">Öz, D., </w:t>
      </w:r>
      <w:proofErr w:type="spellStart"/>
      <w:r>
        <w:t>Edizkan</w:t>
      </w:r>
      <w:proofErr w:type="spellEnd"/>
      <w:r>
        <w:t xml:space="preserve">, R., &amp; Yazıcı, A. (2023). Seri üretim hatlarında güvenilirlik analizi ile durumsal farkındalığın artırılması. </w:t>
      </w:r>
      <w:r>
        <w:rPr>
          <w:i/>
          <w:iCs/>
        </w:rPr>
        <w:t>Eskişehir Osmangazi Üniversitesi Mühendislik ve Mimarlık Fakültesi Dergisi</w:t>
      </w:r>
      <w:r>
        <w:t xml:space="preserve">, </w:t>
      </w:r>
      <w:r>
        <w:rPr>
          <w:i/>
          <w:iCs/>
        </w:rPr>
        <w:t>31</w:t>
      </w:r>
      <w:r>
        <w:t xml:space="preserve">(2), 630–643. </w:t>
      </w:r>
      <w:hyperlink r:id="rId12">
        <w:r>
          <w:rPr>
            <w:color w:val="1155CC"/>
            <w:u w:val="single"/>
          </w:rPr>
          <w:t>https://doi.org/10.31796/ogummf.1192034</w:t>
        </w:r>
      </w:hyperlink>
    </w:p>
    <w:p w14:paraId="00000007" w14:textId="77777777" w:rsidR="006C1668" w:rsidRDefault="00000000">
      <w:pPr>
        <w:numPr>
          <w:ilvl w:val="0"/>
          <w:numId w:val="2"/>
        </w:numPr>
      </w:pPr>
      <w:r>
        <w:t xml:space="preserve">Örnek, Ö., Yazıcı, A., &amp; Özkan, M. (2023). İnsan-robot etkileşimi çalışmalarına yönelik insanın </w:t>
      </w:r>
      <w:proofErr w:type="spellStart"/>
      <w:r>
        <w:t>OctoMap</w:t>
      </w:r>
      <w:proofErr w:type="spellEnd"/>
      <w:r>
        <w:t xml:space="preserve"> ile çoklu çözünürlüklü modellenmesi. </w:t>
      </w:r>
      <w:r>
        <w:rPr>
          <w:i/>
          <w:iCs/>
        </w:rPr>
        <w:t>Dokuz Eylül Üniversitesi Mühendislik Fakültesi Fen ve Mühendislik Dergisi</w:t>
      </w:r>
      <w:r>
        <w:t xml:space="preserve">, </w:t>
      </w:r>
      <w:r>
        <w:rPr>
          <w:i/>
          <w:iCs/>
        </w:rPr>
        <w:t>25</w:t>
      </w:r>
      <w:r>
        <w:t xml:space="preserve">(74), 303–316. </w:t>
      </w:r>
      <w:hyperlink r:id="rId13">
        <w:r>
          <w:rPr>
            <w:color w:val="1155CC"/>
            <w:u w:val="single"/>
          </w:rPr>
          <w:t>https://doi.org/10.21205/deufmd.2023257404</w:t>
        </w:r>
      </w:hyperlink>
    </w:p>
    <w:p w14:paraId="00000008" w14:textId="77777777" w:rsidR="006C1668" w:rsidRDefault="00000000">
      <w:pPr>
        <w:numPr>
          <w:ilvl w:val="0"/>
          <w:numId w:val="2"/>
        </w:numPr>
      </w:pPr>
      <w:r>
        <w:t xml:space="preserve">Sarıçiçek, İ., Yazıcı, A., &amp; Aslan, Ö. (2023). A </w:t>
      </w:r>
      <w:proofErr w:type="spellStart"/>
      <w:r>
        <w:t>novel</w:t>
      </w:r>
      <w:proofErr w:type="spellEnd"/>
      <w:r>
        <w:t xml:space="preserve"> </w:t>
      </w:r>
      <w:proofErr w:type="spellStart"/>
      <w:r>
        <w:t>conflict-free</w:t>
      </w:r>
      <w:proofErr w:type="spellEnd"/>
      <w:r>
        <w:t xml:space="preserve"> routing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multi</w:t>
      </w:r>
      <w:proofErr w:type="spellEnd"/>
      <w:r>
        <w:t xml:space="preserve"> </w:t>
      </w:r>
      <w:proofErr w:type="spellStart"/>
      <w:r>
        <w:t>pickup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autonomous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  <w:proofErr w:type="spellStart"/>
      <w:r>
        <w:rPr>
          <w:i/>
          <w:iCs/>
        </w:rPr>
        <w:t>Robotic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Intelligence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Automation</w:t>
      </w:r>
      <w:proofErr w:type="spellEnd"/>
      <w:r>
        <w:t xml:space="preserve">, </w:t>
      </w:r>
      <w:r>
        <w:rPr>
          <w:i/>
          <w:iCs/>
        </w:rPr>
        <w:t>43</w:t>
      </w:r>
      <w:r>
        <w:t xml:space="preserve">(2), 191–206. </w:t>
      </w:r>
      <w:hyperlink r:id="rId14">
        <w:r>
          <w:rPr>
            <w:color w:val="1155CC"/>
            <w:u w:val="single"/>
          </w:rPr>
          <w:t>https://doi.org/10.1108/RIA-04-2022-0086</w:t>
        </w:r>
      </w:hyperlink>
    </w:p>
    <w:p w14:paraId="00000009" w14:textId="77777777" w:rsidR="006C1668" w:rsidRDefault="00000000">
      <w:pPr>
        <w:numPr>
          <w:ilvl w:val="0"/>
          <w:numId w:val="2"/>
        </w:numPr>
      </w:pPr>
      <w:proofErr w:type="spellStart"/>
      <w:r>
        <w:t>Guclu</w:t>
      </w:r>
      <w:proofErr w:type="spellEnd"/>
      <w:r>
        <w:t xml:space="preserve">, E., Örnek, Ö., Özkan, M., Yazıcı, A., &amp; Demirci, Z. (2023). An online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tracker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of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’ </w:t>
      </w:r>
      <w:proofErr w:type="spellStart"/>
      <w:r>
        <w:t>safety</w:t>
      </w:r>
      <w:proofErr w:type="spellEnd"/>
      <w:r>
        <w:t xml:space="preserve">. </w:t>
      </w:r>
      <w:proofErr w:type="spellStart"/>
      <w:r>
        <w:rPr>
          <w:i/>
          <w:iCs/>
        </w:rPr>
        <w:t>Sensors</w:t>
      </w:r>
      <w:proofErr w:type="spellEnd"/>
      <w:r>
        <w:t xml:space="preserve">, </w:t>
      </w:r>
      <w:r>
        <w:rPr>
          <w:i/>
          <w:iCs/>
        </w:rPr>
        <w:t>23</w:t>
      </w:r>
      <w:r>
        <w:t xml:space="preserve">(6), 2986. </w:t>
      </w:r>
      <w:hyperlink r:id="rId15">
        <w:r>
          <w:rPr>
            <w:color w:val="1155CC"/>
            <w:u w:val="single"/>
          </w:rPr>
          <w:t>https://doi.org/10.3390/s23062986</w:t>
        </w:r>
      </w:hyperlink>
    </w:p>
    <w:p w14:paraId="0000000A" w14:textId="77777777" w:rsidR="006C1668" w:rsidRDefault="00000000">
      <w:pPr>
        <w:numPr>
          <w:ilvl w:val="0"/>
          <w:numId w:val="2"/>
        </w:numPr>
      </w:pPr>
      <w:r>
        <w:t xml:space="preserve">Özkan, M., Demirci, Z., Aslan, Ö., &amp; Yazıcı, A. (2023).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of multiple </w:t>
      </w:r>
      <w:proofErr w:type="spellStart"/>
      <w:r>
        <w:t>industrial</w:t>
      </w:r>
      <w:proofErr w:type="spellEnd"/>
      <w:r>
        <w:t xml:space="preserve"> robot </w:t>
      </w:r>
      <w:proofErr w:type="spellStart"/>
      <w:r>
        <w:t>manipulators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conflicts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model </w:t>
      </w:r>
      <w:proofErr w:type="spellStart"/>
      <w:r>
        <w:t>checking</w:t>
      </w:r>
      <w:proofErr w:type="spellEnd"/>
      <w:r>
        <w:t xml:space="preserve">. </w:t>
      </w:r>
      <w:proofErr w:type="spellStart"/>
      <w:r>
        <w:rPr>
          <w:i/>
          <w:iCs/>
        </w:rPr>
        <w:t>Machines</w:t>
      </w:r>
      <w:proofErr w:type="spellEnd"/>
      <w:r>
        <w:t xml:space="preserve">, </w:t>
      </w:r>
      <w:r>
        <w:rPr>
          <w:i/>
          <w:iCs/>
        </w:rPr>
        <w:t>11</w:t>
      </w:r>
      <w:r>
        <w:t xml:space="preserve">(2), 282. </w:t>
      </w:r>
      <w:hyperlink r:id="rId16">
        <w:r>
          <w:rPr>
            <w:color w:val="1155CC"/>
            <w:u w:val="single"/>
          </w:rPr>
          <w:t>https://doi.org/10.3390/machines11020282</w:t>
        </w:r>
      </w:hyperlink>
    </w:p>
    <w:p w14:paraId="0000000B" w14:textId="77777777" w:rsidR="006C1668" w:rsidRDefault="00000000">
      <w:pPr>
        <w:numPr>
          <w:ilvl w:val="0"/>
          <w:numId w:val="2"/>
        </w:numPr>
      </w:pPr>
      <w:r>
        <w:t xml:space="preserve">Kırca, Y. S., Değirmenci, E., Demirci, Z., Yazıcı, A., Özkan, M., Ergun, S., … </w:t>
      </w:r>
      <w:r>
        <w:rPr>
          <w:i/>
          <w:iCs/>
        </w:rPr>
        <w:t>(diğer yazarlar)</w:t>
      </w:r>
      <w:r>
        <w:t xml:space="preserve">. (2023). Runtime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anomaly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of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. </w:t>
      </w:r>
      <w:proofErr w:type="spellStart"/>
      <w:r>
        <w:rPr>
          <w:i/>
          <w:iCs/>
        </w:rPr>
        <w:t>Machines</w:t>
      </w:r>
      <w:proofErr w:type="spellEnd"/>
      <w:r>
        <w:t xml:space="preserve">, </w:t>
      </w:r>
      <w:r>
        <w:rPr>
          <w:i/>
          <w:iCs/>
        </w:rPr>
        <w:t>11</w:t>
      </w:r>
      <w:r>
        <w:t xml:space="preserve">(2), 166. </w:t>
      </w:r>
      <w:hyperlink r:id="rId17">
        <w:r>
          <w:rPr>
            <w:color w:val="1155CC"/>
            <w:u w:val="single"/>
          </w:rPr>
          <w:t>https://doi.org/10.3390/machines11020166</w:t>
        </w:r>
      </w:hyperlink>
    </w:p>
    <w:p w14:paraId="0000000C" w14:textId="77777777" w:rsidR="006C1668" w:rsidRDefault="00000000">
      <w:pPr>
        <w:numPr>
          <w:ilvl w:val="0"/>
          <w:numId w:val="2"/>
        </w:numPr>
      </w:pPr>
      <w:proofErr w:type="spellStart"/>
      <w:r>
        <w:t>Balim</w:t>
      </w:r>
      <w:proofErr w:type="spellEnd"/>
      <w:r>
        <w:t xml:space="preserve">, C., &amp; Özkan, K. (2023). </w:t>
      </w:r>
      <w:proofErr w:type="spellStart"/>
      <w:r>
        <w:t>Diagnosing</w:t>
      </w:r>
      <w:proofErr w:type="spellEnd"/>
      <w:r>
        <w:t xml:space="preserve"> </w:t>
      </w:r>
      <w:proofErr w:type="spellStart"/>
      <w:r>
        <w:t>fashion</w:t>
      </w:r>
      <w:proofErr w:type="spellEnd"/>
      <w:r>
        <w:t xml:space="preserve"> </w:t>
      </w:r>
      <w:proofErr w:type="spellStart"/>
      <w:r>
        <w:t>outfit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. </w:t>
      </w:r>
      <w:proofErr w:type="spellStart"/>
      <w:r>
        <w:rPr>
          <w:i/>
          <w:iCs/>
        </w:rPr>
        <w:t>Expert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Applications, 215</w:t>
      </w:r>
      <w:r>
        <w:t xml:space="preserve">, 119305. </w:t>
      </w:r>
      <w:hyperlink r:id="rId18">
        <w:r>
          <w:rPr>
            <w:color w:val="1155CC"/>
            <w:u w:val="single"/>
          </w:rPr>
          <w:t>https://doi.org/10.1016/j.eswa.2022.119305</w:t>
        </w:r>
      </w:hyperlink>
    </w:p>
    <w:p w14:paraId="0000000D" w14:textId="77777777" w:rsidR="006C1668" w:rsidRDefault="00000000">
      <w:pPr>
        <w:numPr>
          <w:ilvl w:val="0"/>
          <w:numId w:val="2"/>
        </w:numPr>
      </w:pPr>
      <w:proofErr w:type="spellStart"/>
      <w:r>
        <w:t>Günkaya</w:t>
      </w:r>
      <w:proofErr w:type="spellEnd"/>
      <w:r>
        <w:t xml:space="preserve">, Z., Özkan, M., Özkan, K., Bekgöz, B. O., Yorulmaz, Ö., Özkan, A., </w:t>
      </w:r>
      <w:r>
        <w:rPr>
          <w:i/>
          <w:iCs/>
        </w:rPr>
        <w:t>et al.</w:t>
      </w:r>
      <w:r>
        <w:t xml:space="preserve"> (2023). </w:t>
      </w:r>
      <w:proofErr w:type="spellStart"/>
      <w:r>
        <w:t>Prediction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proximate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of </w:t>
      </w:r>
      <w:proofErr w:type="spellStart"/>
      <w:r>
        <w:t>refuse-derived</w:t>
      </w:r>
      <w:proofErr w:type="spellEnd"/>
      <w:r>
        <w:t xml:space="preserve">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. </w:t>
      </w:r>
      <w:proofErr w:type="spellStart"/>
      <w:r>
        <w:rPr>
          <w:i/>
          <w:iCs/>
        </w:rPr>
        <w:t>Environmental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Pollution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>, 30</w:t>
      </w:r>
      <w:r>
        <w:t xml:space="preserve">(7), 17327–17341. </w:t>
      </w:r>
      <w:hyperlink r:id="rId19">
        <w:r>
          <w:rPr>
            <w:color w:val="1155CC"/>
            <w:u w:val="single"/>
          </w:rPr>
          <w:t>https://doi.org/10.1007/s11356-022-23272-6</w:t>
        </w:r>
      </w:hyperlink>
    </w:p>
    <w:p w14:paraId="0000000E" w14:textId="77777777" w:rsidR="006C1668" w:rsidRDefault="00000000">
      <w:pPr>
        <w:numPr>
          <w:ilvl w:val="0"/>
          <w:numId w:val="2"/>
        </w:numPr>
      </w:pPr>
      <w:r>
        <w:t xml:space="preserve">Yapıcı, E., Akgün, H., Özkan, K., </w:t>
      </w:r>
      <w:proofErr w:type="spellStart"/>
      <w:r>
        <w:t>Günkaya</w:t>
      </w:r>
      <w:proofErr w:type="spellEnd"/>
      <w:r>
        <w:t xml:space="preserve">, Z., Özkan, A., &amp; Banar, M. (2023). </w:t>
      </w:r>
      <w:proofErr w:type="spellStart"/>
      <w:r>
        <w:t>Prediction</w:t>
      </w:r>
      <w:proofErr w:type="spellEnd"/>
      <w:r>
        <w:t xml:space="preserve"> 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packaging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pyrolysis</w:t>
      </w:r>
      <w:proofErr w:type="spellEnd"/>
      <w:r>
        <w:t xml:space="preserve">: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vector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Gaussian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regression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. </w:t>
      </w:r>
      <w:r>
        <w:rPr>
          <w:i/>
          <w:iCs/>
        </w:rPr>
        <w:t xml:space="preserve">International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Environmental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Technology</w:t>
      </w:r>
      <w:proofErr w:type="spellEnd"/>
      <w:r>
        <w:rPr>
          <w:i/>
          <w:iCs/>
        </w:rPr>
        <w:t>, 20</w:t>
      </w:r>
      <w:r>
        <w:t xml:space="preserve">(1), 461–476. </w:t>
      </w:r>
      <w:hyperlink r:id="rId20">
        <w:r>
          <w:rPr>
            <w:color w:val="1155CC"/>
            <w:u w:val="single"/>
          </w:rPr>
          <w:t>https://doi.org/10.1007/s13762-022-04013-1</w:t>
        </w:r>
      </w:hyperlink>
    </w:p>
    <w:p w14:paraId="0000000F" w14:textId="77777777" w:rsidR="006C1668" w:rsidRDefault="00000000">
      <w:pPr>
        <w:numPr>
          <w:ilvl w:val="0"/>
          <w:numId w:val="2"/>
        </w:numPr>
      </w:pPr>
      <w:proofErr w:type="spellStart"/>
      <w:r>
        <w:lastRenderedPageBreak/>
        <w:t>Smrcka</w:t>
      </w:r>
      <w:proofErr w:type="spellEnd"/>
      <w:r>
        <w:t xml:space="preserve">, A., </w:t>
      </w:r>
      <w:proofErr w:type="spellStart"/>
      <w:r>
        <w:t>Sangchoolie</w:t>
      </w:r>
      <w:proofErr w:type="spellEnd"/>
      <w:r>
        <w:t xml:space="preserve">, B., </w:t>
      </w:r>
      <w:proofErr w:type="spellStart"/>
      <w:r>
        <w:t>Mingozzi</w:t>
      </w:r>
      <w:proofErr w:type="spellEnd"/>
      <w:r>
        <w:t xml:space="preserve">, E., de la Vara, J. L., </w:t>
      </w:r>
      <w:proofErr w:type="spellStart"/>
      <w:r>
        <w:t>Farrell</w:t>
      </w:r>
      <w:proofErr w:type="spellEnd"/>
      <w:r>
        <w:t xml:space="preserve">, M., </w:t>
      </w:r>
      <w:proofErr w:type="spellStart"/>
      <w:r>
        <w:t>Barbosa</w:t>
      </w:r>
      <w:proofErr w:type="spellEnd"/>
      <w:r>
        <w:t xml:space="preserve">, R., </w:t>
      </w:r>
      <w:r>
        <w:rPr>
          <w:i/>
          <w:iCs/>
        </w:rPr>
        <w:t>et al.</w:t>
      </w:r>
      <w:r>
        <w:t xml:space="preserve"> (2023). </w:t>
      </w:r>
      <w:proofErr w:type="spellStart"/>
      <w:r>
        <w:rPr>
          <w:i/>
          <w:iCs/>
        </w:rPr>
        <w:t>Towards</w:t>
      </w:r>
      <w:proofErr w:type="spellEnd"/>
      <w:r>
        <w:rPr>
          <w:i/>
          <w:iCs/>
        </w:rPr>
        <w:t xml:space="preserve"> an </w:t>
      </w:r>
      <w:proofErr w:type="spellStart"/>
      <w:r>
        <w:rPr>
          <w:i/>
          <w:iCs/>
        </w:rPr>
        <w:t>extensive</w:t>
      </w:r>
      <w:proofErr w:type="spellEnd"/>
      <w:r>
        <w:rPr>
          <w:i/>
          <w:iCs/>
        </w:rPr>
        <w:t xml:space="preserve"> set of </w:t>
      </w:r>
      <w:proofErr w:type="spellStart"/>
      <w:r>
        <w:rPr>
          <w:i/>
          <w:iCs/>
        </w:rPr>
        <w:t>criteria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safety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cyber-security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evaluation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cyber-physical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t xml:space="preserve">. </w:t>
      </w:r>
      <w:r>
        <w:rPr>
          <w:i/>
          <w:iCs/>
        </w:rPr>
        <w:t xml:space="preserve">Open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 xml:space="preserve"> Europe, 3</w:t>
      </w:r>
      <w:r>
        <w:t xml:space="preserve">, 219. </w:t>
      </w:r>
      <w:hyperlink r:id="rId21">
        <w:r>
          <w:rPr>
            <w:color w:val="1155CC"/>
            <w:u w:val="single"/>
          </w:rPr>
          <w:t>https://doi.org/10.12688/openreseurope.16234.1</w:t>
        </w:r>
      </w:hyperlink>
    </w:p>
    <w:p w14:paraId="00000010" w14:textId="77777777" w:rsidR="006C1668" w:rsidRDefault="00000000">
      <w:pPr>
        <w:numPr>
          <w:ilvl w:val="0"/>
          <w:numId w:val="2"/>
        </w:numPr>
      </w:pPr>
      <w:r>
        <w:t xml:space="preserve">Yayan, U. (2023). </w:t>
      </w:r>
      <w:proofErr w:type="spellStart"/>
      <w:r>
        <w:rPr>
          <w:i/>
          <w:iCs/>
        </w:rPr>
        <w:t>ROSMutation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Mutation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automated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testing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ROS </w:t>
      </w:r>
      <w:proofErr w:type="spellStart"/>
      <w:r>
        <w:rPr>
          <w:i/>
          <w:iCs/>
        </w:rPr>
        <w:t>compatible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robotic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software</w:t>
      </w:r>
      <w:proofErr w:type="gramEnd"/>
      <w:r>
        <w:t xml:space="preserve">. </w:t>
      </w:r>
      <w:proofErr w:type="spellStart"/>
      <w:r>
        <w:rPr>
          <w:i/>
          <w:iCs/>
        </w:rPr>
        <w:t>Advances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Electrical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Computer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Engineering</w:t>
      </w:r>
      <w:proofErr w:type="spellEnd"/>
      <w:r>
        <w:rPr>
          <w:i/>
          <w:iCs/>
        </w:rPr>
        <w:t>, 23</w:t>
      </w:r>
      <w:r>
        <w:t>(3), 47–56. https://doi.org/10.4316/aece.2023.03006</w:t>
      </w:r>
    </w:p>
    <w:p w14:paraId="00000011" w14:textId="77777777" w:rsidR="006C1668" w:rsidRDefault="00000000">
      <w:pPr>
        <w:numPr>
          <w:ilvl w:val="0"/>
          <w:numId w:val="2"/>
        </w:numPr>
      </w:pPr>
      <w:r>
        <w:t xml:space="preserve">Yayan, U., &amp; </w:t>
      </w:r>
      <w:proofErr w:type="spellStart"/>
      <w:r>
        <w:t>Bağlum</w:t>
      </w:r>
      <w:proofErr w:type="spellEnd"/>
      <w:r>
        <w:t xml:space="preserve">, C. (2023). </w:t>
      </w:r>
      <w:proofErr w:type="spellStart"/>
      <w:r>
        <w:rPr>
          <w:i/>
          <w:iCs/>
        </w:rPr>
        <w:t>Tailored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mutation-based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software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injection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tool</w:t>
      </w:r>
      <w:proofErr w:type="spellEnd"/>
      <w:r>
        <w:rPr>
          <w:i/>
          <w:iCs/>
        </w:rPr>
        <w:t xml:space="preserve"> (IM-FIT)</w:t>
      </w:r>
      <w:r>
        <w:t xml:space="preserve">. </w:t>
      </w:r>
      <w:proofErr w:type="spellStart"/>
      <w:r>
        <w:rPr>
          <w:i/>
          <w:iCs/>
        </w:rPr>
        <w:t>SoftwareX</w:t>
      </w:r>
      <w:proofErr w:type="spellEnd"/>
      <w:r>
        <w:rPr>
          <w:i/>
          <w:iCs/>
        </w:rPr>
        <w:t>, 23</w:t>
      </w:r>
      <w:r>
        <w:t xml:space="preserve">, 101463. </w:t>
      </w:r>
      <w:hyperlink r:id="rId22">
        <w:r>
          <w:rPr>
            <w:color w:val="1155CC"/>
            <w:u w:val="single"/>
          </w:rPr>
          <w:t>https://doi.org/10.1016/j.softx.2023.101463</w:t>
        </w:r>
      </w:hyperlink>
    </w:p>
    <w:p w14:paraId="00000012" w14:textId="77777777" w:rsidR="006C1668" w:rsidRDefault="00000000">
      <w:pPr>
        <w:numPr>
          <w:ilvl w:val="0"/>
          <w:numId w:val="2"/>
        </w:numPr>
      </w:pPr>
      <w:r>
        <w:t xml:space="preserve">Okur, K., &amp; Yayan, U. (2023). </w:t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new</w:t>
      </w:r>
      <w:proofErr w:type="spellEnd"/>
      <w:r>
        <w:rPr>
          <w:i/>
          <w:iCs/>
        </w:rPr>
        <w:t xml:space="preserve"> model on </w:t>
      </w:r>
      <w:proofErr w:type="spellStart"/>
      <w:r>
        <w:rPr>
          <w:i/>
          <w:iCs/>
        </w:rPr>
        <w:t>benthic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foraminifer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image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classification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definitions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on </w:t>
      </w:r>
      <w:proofErr w:type="spellStart"/>
      <w:r>
        <w:rPr>
          <w:i/>
          <w:iCs/>
        </w:rPr>
        <w:t>conventional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neural</w:t>
      </w:r>
      <w:proofErr w:type="spellEnd"/>
      <w:r>
        <w:rPr>
          <w:i/>
          <w:iCs/>
        </w:rPr>
        <w:t xml:space="preserve"> network (CNN)</w:t>
      </w:r>
      <w:r>
        <w:t xml:space="preserve">. </w:t>
      </w:r>
      <w:r>
        <w:rPr>
          <w:i/>
          <w:iCs/>
        </w:rPr>
        <w:t>Eskişehir Osmangazi Üniversitesi Mühendislik ve Mimarlık Fakültesi Dergisi (Online), 31</w:t>
      </w:r>
      <w:r>
        <w:t xml:space="preserve">(1), 481–490. </w:t>
      </w:r>
      <w:hyperlink r:id="rId23">
        <w:r>
          <w:rPr>
            <w:color w:val="1155CC"/>
            <w:u w:val="single"/>
          </w:rPr>
          <w:t>https://doi.org/10.31796/ogummf.1096951</w:t>
        </w:r>
      </w:hyperlink>
    </w:p>
    <w:p w14:paraId="00000013" w14:textId="77777777" w:rsidR="006C1668" w:rsidRDefault="00000000">
      <w:pPr>
        <w:numPr>
          <w:ilvl w:val="0"/>
          <w:numId w:val="2"/>
        </w:numPr>
        <w:spacing w:after="240"/>
      </w:pPr>
      <w:proofErr w:type="spellStart"/>
      <w:r>
        <w:t>Aşik</w:t>
      </w:r>
      <w:proofErr w:type="spellEnd"/>
      <w:r>
        <w:t xml:space="preserve">, S., &amp; Yayan, U. (2023). </w:t>
      </w:r>
      <w:proofErr w:type="spellStart"/>
      <w:r>
        <w:rPr>
          <w:i/>
          <w:iCs/>
        </w:rPr>
        <w:t>Generating</w:t>
      </w:r>
      <w:proofErr w:type="spellEnd"/>
      <w:r>
        <w:rPr>
          <w:i/>
          <w:iCs/>
        </w:rPr>
        <w:t xml:space="preserve"> Python </w:t>
      </w:r>
      <w:proofErr w:type="spellStart"/>
      <w:r>
        <w:rPr>
          <w:i/>
          <w:iCs/>
        </w:rPr>
        <w:t>mutants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from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bug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fixes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machine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translation</w:t>
      </w:r>
      <w:proofErr w:type="spellEnd"/>
      <w:r>
        <w:t xml:space="preserve">. </w:t>
      </w:r>
      <w:r>
        <w:rPr>
          <w:i/>
          <w:iCs/>
        </w:rPr>
        <w:t>IEEE Access, 11</w:t>
      </w:r>
      <w:r>
        <w:t>, 85678–85693. https://doi.org/10.1109/access.2023.3302695</w:t>
      </w:r>
    </w:p>
    <w:p w14:paraId="00000014" w14:textId="77777777" w:rsidR="006C1668" w:rsidRDefault="006C1668">
      <w:pPr>
        <w:rPr>
          <w:b/>
          <w:bCs/>
        </w:rPr>
      </w:pPr>
    </w:p>
    <w:p w14:paraId="00000015" w14:textId="77777777" w:rsidR="006C1668" w:rsidRDefault="00000000">
      <w:pPr>
        <w:rPr>
          <w:b/>
          <w:bCs/>
          <w:shd w:val="clear" w:color="auto" w:fill="EEEEEE"/>
        </w:rPr>
      </w:pPr>
      <w:proofErr w:type="spellStart"/>
      <w:r>
        <w:rPr>
          <w:b/>
          <w:bCs/>
        </w:rPr>
        <w:t>Papers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Presented</w:t>
      </w:r>
      <w:proofErr w:type="spellEnd"/>
      <w:r>
        <w:rPr>
          <w:b/>
          <w:bCs/>
        </w:rPr>
        <w:t xml:space="preserve"> at Peer-</w:t>
      </w:r>
      <w:proofErr w:type="spellStart"/>
      <w:r>
        <w:rPr>
          <w:b/>
          <w:bCs/>
        </w:rPr>
        <w:t>Reviewed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Scientific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Conferences</w:t>
      </w:r>
      <w:proofErr w:type="spellEnd"/>
      <w:r>
        <w:rPr>
          <w:b/>
          <w:bCs/>
          <w:shd w:val="clear" w:color="auto" w:fill="EEEEEE"/>
        </w:rPr>
        <w:t xml:space="preserve"> </w:t>
      </w:r>
    </w:p>
    <w:p w14:paraId="00000016" w14:textId="77777777" w:rsidR="006C1668" w:rsidRDefault="006C1668">
      <w:pPr>
        <w:rPr>
          <w:b/>
          <w:bCs/>
          <w:color w:val="4B4B4B"/>
          <w:sz w:val="23"/>
          <w:szCs w:val="23"/>
          <w:shd w:val="clear" w:color="auto" w:fill="EEEEEE"/>
        </w:rPr>
      </w:pPr>
    </w:p>
    <w:p w14:paraId="00000017" w14:textId="77777777" w:rsidR="006C1668" w:rsidRDefault="00000000">
      <w:pPr>
        <w:numPr>
          <w:ilvl w:val="0"/>
          <w:numId w:val="1"/>
        </w:numPr>
      </w:pPr>
      <w:r>
        <w:t xml:space="preserve">Kahraman, S., Bulut, M., Değirmenci, E., Kırca, Y. S., Özkan, M., &amp; Yazıcı, A. (2023). Online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 xml:space="preserve"> (OMA): A </w:t>
      </w:r>
      <w:proofErr w:type="gramStart"/>
      <w:r>
        <w:t>software</w:t>
      </w:r>
      <w:proofErr w:type="gramEnd"/>
      <w:r>
        <w:t xml:space="preserve"> service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runtime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of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’ </w:t>
      </w:r>
      <w:proofErr w:type="spellStart"/>
      <w:r>
        <w:t>safety</w:t>
      </w:r>
      <w:proofErr w:type="spellEnd"/>
      <w:r>
        <w:t xml:space="preserve">. </w:t>
      </w:r>
      <w:proofErr w:type="spellStart"/>
      <w:r>
        <w:rPr>
          <w:i/>
          <w:iCs/>
        </w:rPr>
        <w:t>Proceedings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31st IEEE Conference on </w:t>
      </w:r>
      <w:proofErr w:type="spellStart"/>
      <w:r>
        <w:rPr>
          <w:i/>
          <w:iCs/>
        </w:rPr>
        <w:t>Signal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Processing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Communications Applications (SIU 2023)</w:t>
      </w:r>
      <w:r>
        <w:t xml:space="preserve">. </w:t>
      </w:r>
      <w:hyperlink r:id="rId24">
        <w:r>
          <w:rPr>
            <w:color w:val="1155CC"/>
            <w:u w:val="single"/>
          </w:rPr>
          <w:t>https://doi.org/10.1109/SIU59756.2023.10223793</w:t>
        </w:r>
      </w:hyperlink>
    </w:p>
    <w:p w14:paraId="00000018" w14:textId="77777777" w:rsidR="006C1668" w:rsidRDefault="00000000">
      <w:pPr>
        <w:numPr>
          <w:ilvl w:val="0"/>
          <w:numId w:val="1"/>
        </w:numPr>
      </w:pPr>
      <w:r>
        <w:t xml:space="preserve">Değirmenci, E., Kırca, Y. S., Örnek, Ö., Bulut, M., Kahraman, S., Özkan, M., &amp; Yazıcı, A. (2023). </w:t>
      </w:r>
      <w:proofErr w:type="spellStart"/>
      <w:r>
        <w:t>Developing</w:t>
      </w:r>
      <w:proofErr w:type="spellEnd"/>
      <w:r>
        <w:t xml:space="preserve"> an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runtime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of </w:t>
      </w:r>
      <w:proofErr w:type="spellStart"/>
      <w:r>
        <w:t>industrial</w:t>
      </w:r>
      <w:proofErr w:type="spellEnd"/>
      <w:r>
        <w:t xml:space="preserve"> robot </w:t>
      </w:r>
      <w:proofErr w:type="spellStart"/>
      <w:r>
        <w:t>inspection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. </w:t>
      </w:r>
      <w:proofErr w:type="spellStart"/>
      <w:r>
        <w:rPr>
          <w:i/>
          <w:iCs/>
        </w:rPr>
        <w:t>Proceedings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24th </w:t>
      </w:r>
      <w:proofErr w:type="spellStart"/>
      <w:r>
        <w:rPr>
          <w:i/>
          <w:iCs/>
        </w:rPr>
        <w:t>Annual</w:t>
      </w:r>
      <w:proofErr w:type="spellEnd"/>
      <w:r>
        <w:rPr>
          <w:i/>
          <w:iCs/>
        </w:rPr>
        <w:t xml:space="preserve"> Conference </w:t>
      </w:r>
      <w:proofErr w:type="spellStart"/>
      <w:r>
        <w:rPr>
          <w:i/>
          <w:iCs/>
        </w:rPr>
        <w:t>Towards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Robotic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(TAROS 2023)</w:t>
      </w:r>
      <w:r>
        <w:t xml:space="preserve">, </w:t>
      </w:r>
      <w:proofErr w:type="spellStart"/>
      <w:r>
        <w:rPr>
          <w:i/>
          <w:iCs/>
        </w:rPr>
        <w:t>Lecture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Notes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Artificial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Intelligence</w:t>
      </w:r>
      <w:proofErr w:type="spellEnd"/>
      <w:r>
        <w:t xml:space="preserve">, </w:t>
      </w:r>
      <w:r>
        <w:rPr>
          <w:i/>
          <w:iCs/>
        </w:rPr>
        <w:t>14136</w:t>
      </w:r>
      <w:r>
        <w:t xml:space="preserve">, 126–137. </w:t>
      </w:r>
      <w:hyperlink r:id="rId25">
        <w:r>
          <w:rPr>
            <w:color w:val="1155CC"/>
            <w:u w:val="single"/>
          </w:rPr>
          <w:t>https://doi.org/10.1007/978-3-031-43360-3_11</w:t>
        </w:r>
      </w:hyperlink>
    </w:p>
    <w:p w14:paraId="00000019" w14:textId="77777777" w:rsidR="006C1668" w:rsidRDefault="00000000">
      <w:pPr>
        <w:numPr>
          <w:ilvl w:val="0"/>
          <w:numId w:val="1"/>
        </w:numPr>
      </w:pPr>
      <w:proofErr w:type="spellStart"/>
      <w:r>
        <w:t>Bağlum</w:t>
      </w:r>
      <w:proofErr w:type="spellEnd"/>
      <w:r>
        <w:t xml:space="preserve">, C., Erdoğmuş, A. K., &amp; Yayan, U. (2023). </w:t>
      </w:r>
      <w:proofErr w:type="spellStart"/>
      <w:r>
        <w:rPr>
          <w:i/>
          <w:iCs/>
        </w:rPr>
        <w:t>Verification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toolchain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industrial</w:t>
      </w:r>
      <w:proofErr w:type="spellEnd"/>
      <w:r>
        <w:rPr>
          <w:i/>
          <w:iCs/>
        </w:rPr>
        <w:t xml:space="preserve"> robot </w:t>
      </w:r>
      <w:proofErr w:type="spellStart"/>
      <w:r>
        <w:rPr>
          <w:i/>
          <w:iCs/>
        </w:rPr>
        <w:t>inspection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cell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quality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control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automotive</w:t>
      </w:r>
      <w:proofErr w:type="spellEnd"/>
      <w:r>
        <w:rPr>
          <w:i/>
          <w:iCs/>
        </w:rPr>
        <w:t xml:space="preserve"> body-in-</w:t>
      </w:r>
      <w:proofErr w:type="spellStart"/>
      <w:r>
        <w:rPr>
          <w:i/>
          <w:iCs/>
        </w:rPr>
        <w:t>white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rPr>
          <w:i/>
          <w:iCs/>
        </w:rPr>
        <w:t>Proceedings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Innovations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Applications Conference (ASYU 2023)</w:t>
      </w:r>
      <w:r>
        <w:t xml:space="preserve">, Sivas, Türkiye. </w:t>
      </w:r>
      <w:hyperlink r:id="rId26">
        <w:r>
          <w:rPr>
            <w:color w:val="1155CC"/>
            <w:u w:val="single"/>
          </w:rPr>
          <w:t>https://doi.org/10.1109/asyu58738.2023.10296576</w:t>
        </w:r>
      </w:hyperlink>
    </w:p>
    <w:p w14:paraId="0000001A" w14:textId="77777777" w:rsidR="006C1668" w:rsidRDefault="00000000">
      <w:pPr>
        <w:numPr>
          <w:ilvl w:val="0"/>
          <w:numId w:val="1"/>
        </w:numPr>
      </w:pPr>
      <w:r>
        <w:t xml:space="preserve">Çağlar, O., Taşkın, F., </w:t>
      </w:r>
      <w:proofErr w:type="spellStart"/>
      <w:r>
        <w:t>Bağlum</w:t>
      </w:r>
      <w:proofErr w:type="spellEnd"/>
      <w:r>
        <w:t xml:space="preserve">, C., Aşık, S., &amp; Yayan, U. (2023). </w:t>
      </w:r>
      <w:r>
        <w:rPr>
          <w:i/>
          <w:iCs/>
        </w:rPr>
        <w:t xml:space="preserve">Development of </w:t>
      </w:r>
      <w:proofErr w:type="spellStart"/>
      <w:r>
        <w:rPr>
          <w:i/>
          <w:iCs/>
        </w:rPr>
        <w:t>cloud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artificial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intelligence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software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testing</w:t>
      </w:r>
      <w:proofErr w:type="spellEnd"/>
      <w:r>
        <w:rPr>
          <w:i/>
          <w:iCs/>
        </w:rPr>
        <w:t xml:space="preserve"> platform (</w:t>
      </w:r>
      <w:proofErr w:type="spellStart"/>
      <w:r>
        <w:rPr>
          <w:i/>
          <w:iCs/>
        </w:rPr>
        <w:t>ChArIoT</w:t>
      </w:r>
      <w:proofErr w:type="spellEnd"/>
      <w:r>
        <w:rPr>
          <w:i/>
          <w:iCs/>
        </w:rPr>
        <w:t>)</w:t>
      </w:r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rPr>
          <w:i/>
          <w:iCs/>
        </w:rPr>
        <w:t>Proceedings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Innovations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Applications Conference (ASYU 2023)</w:t>
      </w:r>
      <w:r>
        <w:t xml:space="preserve">, Sivas, Türkiye. </w:t>
      </w:r>
      <w:hyperlink r:id="rId27">
        <w:r>
          <w:rPr>
            <w:color w:val="1155CC"/>
            <w:u w:val="single"/>
          </w:rPr>
          <w:t>https://doi.org/10.1109/asyu58738.2023.10296551</w:t>
        </w:r>
      </w:hyperlink>
    </w:p>
    <w:p w14:paraId="0000001B" w14:textId="77777777" w:rsidR="006C1668" w:rsidRDefault="00000000">
      <w:pPr>
        <w:numPr>
          <w:ilvl w:val="0"/>
          <w:numId w:val="1"/>
        </w:numPr>
      </w:pPr>
      <w:proofErr w:type="spellStart"/>
      <w:r>
        <w:t>Ayubi</w:t>
      </w:r>
      <w:proofErr w:type="spellEnd"/>
      <w:r>
        <w:t xml:space="preserve">, A. H., Taşkın, F., Çağlar, O., Aşık, S., </w:t>
      </w:r>
      <w:proofErr w:type="spellStart"/>
      <w:r>
        <w:t>Bağlum</w:t>
      </w:r>
      <w:proofErr w:type="spellEnd"/>
      <w:r>
        <w:t xml:space="preserve">, C., &amp; Yayan, U. (2023). </w:t>
      </w:r>
      <w:r>
        <w:rPr>
          <w:i/>
          <w:iCs/>
        </w:rPr>
        <w:t xml:space="preserve">Evaluation of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neural</w:t>
      </w:r>
      <w:proofErr w:type="spellEnd"/>
      <w:r>
        <w:rPr>
          <w:i/>
          <w:iCs/>
        </w:rPr>
        <w:t xml:space="preserve"> network </w:t>
      </w:r>
      <w:proofErr w:type="spellStart"/>
      <w:r>
        <w:rPr>
          <w:i/>
          <w:iCs/>
        </w:rPr>
        <w:t>quality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CleanAI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coverage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metrics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library</w:t>
      </w:r>
      <w:proofErr w:type="spellEnd"/>
      <w:r>
        <w:rPr>
          <w:i/>
          <w:iCs/>
        </w:rPr>
        <w:t>.</w:t>
      </w:r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rPr>
          <w:i/>
          <w:iCs/>
        </w:rPr>
        <w:t>Proceedings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17th International Conference on </w:t>
      </w:r>
      <w:proofErr w:type="spellStart"/>
      <w:r>
        <w:rPr>
          <w:i/>
          <w:iCs/>
        </w:rPr>
        <w:t>Innovations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Applications (INISTA 2023)</w:t>
      </w:r>
      <w:r>
        <w:t xml:space="preserve">, </w:t>
      </w:r>
      <w:proofErr w:type="spellStart"/>
      <w:r>
        <w:t>Hammanet</w:t>
      </w:r>
      <w:proofErr w:type="spellEnd"/>
      <w:r>
        <w:t>, Tunus. https://doi.org/10.1109/inista59065.2023.10310324</w:t>
      </w:r>
    </w:p>
    <w:p w14:paraId="0000001C" w14:textId="77777777" w:rsidR="006C1668" w:rsidRDefault="006C1668"/>
    <w:sectPr w:rsidR="006C1668" w:rsidSect="00BC6BB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8" w:right="1418" w:bottom="1134" w:left="1985" w:header="284" w:footer="28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2E05A" w14:textId="77777777" w:rsidR="00CC49D4" w:rsidRDefault="00CC49D4" w:rsidP="00BC6BB2">
      <w:pPr>
        <w:spacing w:line="240" w:lineRule="auto"/>
      </w:pPr>
      <w:r>
        <w:separator/>
      </w:r>
    </w:p>
  </w:endnote>
  <w:endnote w:type="continuationSeparator" w:id="0">
    <w:p w14:paraId="7C537464" w14:textId="77777777" w:rsidR="00CC49D4" w:rsidRDefault="00CC49D4" w:rsidP="00BC6B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1287027-7B19-4E69-9EFF-5615A60F071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0B618172-FDCF-41B1-ABEF-E3EF5CCE8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AC85" w14:textId="77777777" w:rsidR="00BC6BB2" w:rsidRDefault="00BC6BB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0399A" w14:textId="77777777" w:rsidR="00BC6BB2" w:rsidRDefault="00BC6BB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ADC5E" w14:textId="77777777" w:rsidR="00BC6BB2" w:rsidRDefault="00BC6B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BAC47" w14:textId="77777777" w:rsidR="00CC49D4" w:rsidRDefault="00CC49D4" w:rsidP="00BC6BB2">
      <w:pPr>
        <w:spacing w:line="240" w:lineRule="auto"/>
      </w:pPr>
      <w:r>
        <w:separator/>
      </w:r>
    </w:p>
  </w:footnote>
  <w:footnote w:type="continuationSeparator" w:id="0">
    <w:p w14:paraId="2F17536B" w14:textId="77777777" w:rsidR="00CC49D4" w:rsidRDefault="00CC49D4" w:rsidP="00BC6B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0A208" w14:textId="77777777" w:rsidR="00BC6BB2" w:rsidRDefault="00BC6BB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90773" w14:textId="77777777" w:rsidR="00BC6BB2" w:rsidRDefault="00BC6BB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08102" w14:textId="77777777" w:rsidR="00BC6BB2" w:rsidRDefault="00BC6BB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E0E23"/>
    <w:multiLevelType w:val="multilevel"/>
    <w:tmpl w:val="3AC05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2F4E7B"/>
    <w:multiLevelType w:val="multilevel"/>
    <w:tmpl w:val="06FEA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DC64B4"/>
    <w:multiLevelType w:val="multilevel"/>
    <w:tmpl w:val="4D483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1778332">
    <w:abstractNumId w:val="0"/>
  </w:num>
  <w:num w:numId="2" w16cid:durableId="1161460795">
    <w:abstractNumId w:val="2"/>
  </w:num>
  <w:num w:numId="3" w16cid:durableId="151835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668"/>
    <w:rsid w:val="006C1668"/>
    <w:rsid w:val="00755E4D"/>
    <w:rsid w:val="00BC6BB2"/>
    <w:rsid w:val="00CC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D2BCEE-42DA-4907-BEAE-0A0AD77A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tBilgi">
    <w:name w:val="header"/>
    <w:basedOn w:val="Normal"/>
    <w:link w:val="stBilgiChar"/>
    <w:uiPriority w:val="99"/>
    <w:unhideWhenUsed/>
    <w:rsid w:val="00BC6BB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6BB2"/>
  </w:style>
  <w:style w:type="paragraph" w:styleId="AltBilgi">
    <w:name w:val="footer"/>
    <w:basedOn w:val="Normal"/>
    <w:link w:val="AltBilgiChar"/>
    <w:uiPriority w:val="99"/>
    <w:unhideWhenUsed/>
    <w:rsid w:val="00BC6BB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21205/deufmd.2023257404" TargetMode="External"/><Relationship Id="rId18" Type="http://schemas.openxmlformats.org/officeDocument/2006/relationships/hyperlink" Target="https://doi.org/10.1016/j.eswa.2022.119305" TargetMode="External"/><Relationship Id="rId26" Type="http://schemas.openxmlformats.org/officeDocument/2006/relationships/hyperlink" Target="https://doi.org/10.1109/asyu58738.2023.102965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2688/openreseurope.16234.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i.org/10.31796/ogummf.1192034" TargetMode="External"/><Relationship Id="rId17" Type="http://schemas.openxmlformats.org/officeDocument/2006/relationships/hyperlink" Target="https://doi.org/10.3390/machines11020166" TargetMode="External"/><Relationship Id="rId25" Type="http://schemas.openxmlformats.org/officeDocument/2006/relationships/hyperlink" Target="https://doi.org/10.1007/978-3-031-43360-3_11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doi.org/10.3390/machines11020282" TargetMode="External"/><Relationship Id="rId20" Type="http://schemas.openxmlformats.org/officeDocument/2006/relationships/hyperlink" Target="https://doi.org/10.1007/s13762-022-04013-1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35378/gujs.976496" TargetMode="External"/><Relationship Id="rId24" Type="http://schemas.openxmlformats.org/officeDocument/2006/relationships/hyperlink" Target="https://doi.org/10.1109/SIU59756.2023.10223793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3390/s23062986" TargetMode="External"/><Relationship Id="rId23" Type="http://schemas.openxmlformats.org/officeDocument/2006/relationships/hyperlink" Target="https://doi.org/10.31796/ogummf.1096951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doi.org/10.1007/s42417-022-00769-5" TargetMode="External"/><Relationship Id="rId19" Type="http://schemas.openxmlformats.org/officeDocument/2006/relationships/hyperlink" Target="https://doi.org/10.1007/s11356-022-23272-6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doi.org/10.1016/j.dib.2023.109739" TargetMode="External"/><Relationship Id="rId14" Type="http://schemas.openxmlformats.org/officeDocument/2006/relationships/hyperlink" Target="https://doi.org/10.1108/RIA-04-2022-0086" TargetMode="External"/><Relationship Id="rId22" Type="http://schemas.openxmlformats.org/officeDocument/2006/relationships/hyperlink" Target="https://doi.org/10.1016/j.softx.2023.101463" TargetMode="External"/><Relationship Id="rId27" Type="http://schemas.openxmlformats.org/officeDocument/2006/relationships/hyperlink" Target="https://doi.org/10.1109/asyu58738.2023.1029655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doi.org/10.1007/s10514-023-10144-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B4E20-D6AD-49D6-8C40-F777D50C7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911</Words>
  <Characters>6335</Characters>
  <Application>Microsoft Office Word</Application>
  <DocSecurity>0</DocSecurity>
  <Lines>113</Lines>
  <Paragraphs>34</Paragraphs>
  <ScaleCrop>false</ScaleCrop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KEZBAN ARIKAN</cp:lastModifiedBy>
  <cp:revision>3</cp:revision>
  <dcterms:created xsi:type="dcterms:W3CDTF">2026-02-05T09:29:00Z</dcterms:created>
  <dcterms:modified xsi:type="dcterms:W3CDTF">2026-02-05T09:35:00Z</dcterms:modified>
</cp:coreProperties>
</file>